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91" w:rsidRDefault="00841491"/>
    <w:p w:rsidR="00841491" w:rsidRPr="00327145" w:rsidRDefault="00841491">
      <w:pPr>
        <w:rPr>
          <w:b/>
          <w:sz w:val="28"/>
          <w:szCs w:val="28"/>
        </w:rPr>
      </w:pPr>
      <w:r w:rsidRPr="00327145">
        <w:rPr>
          <w:b/>
          <w:sz w:val="28"/>
          <w:szCs w:val="28"/>
        </w:rPr>
        <w:t>Health &amp; Wellness Tip of the Month:</w:t>
      </w:r>
    </w:p>
    <w:p w:rsidR="008F6A0B" w:rsidRPr="00327145" w:rsidRDefault="004643F5">
      <w:pPr>
        <w:rPr>
          <w:i/>
          <w:color w:val="1F497D" w:themeColor="text2"/>
        </w:rPr>
      </w:pPr>
      <w:r w:rsidRPr="00327145">
        <w:rPr>
          <w:i/>
          <w:color w:val="1F497D" w:themeColor="text2"/>
        </w:rPr>
        <w:t>March is National Nutrition Month</w:t>
      </w:r>
      <w:r w:rsidR="008F6A0B" w:rsidRPr="00327145">
        <w:rPr>
          <w:i/>
          <w:color w:val="1F497D" w:themeColor="text2"/>
        </w:rPr>
        <w:t xml:space="preserve"> – </w:t>
      </w:r>
      <w:r w:rsidRPr="00327145">
        <w:rPr>
          <w:i/>
          <w:color w:val="1F497D" w:themeColor="text2"/>
        </w:rPr>
        <w:t xml:space="preserve">How to </w:t>
      </w:r>
      <w:r w:rsidR="00A177C2" w:rsidRPr="00327145">
        <w:rPr>
          <w:i/>
          <w:color w:val="1F497D" w:themeColor="text2"/>
        </w:rPr>
        <w:t>Build a Healthy Food Plate</w:t>
      </w:r>
    </w:p>
    <w:p w:rsidR="008F6A0B" w:rsidRDefault="008F6A0B"/>
    <w:p w:rsidR="008F6A0B" w:rsidRDefault="004643F5">
      <w:r>
        <w:t>There is so much info</w:t>
      </w:r>
      <w:bookmarkStart w:id="0" w:name="_GoBack"/>
      <w:bookmarkEnd w:id="0"/>
      <w:r>
        <w:t>rmation out there about nutrition and diets.  It is often overwhelming and confusing about what food to eat.  An easy why to do this is to think before you eat and focus</w:t>
      </w:r>
      <w:r w:rsidR="008F6A0B">
        <w:t xml:space="preserve"> on building a healthy plate.  You can do this by dividing your plate into 4 quarters:  </w:t>
      </w:r>
    </w:p>
    <w:p w:rsidR="008F6A0B" w:rsidRDefault="008F6A0B"/>
    <w:p w:rsidR="00060717" w:rsidRDefault="004643F5" w:rsidP="00060717">
      <w:pPr>
        <w:pStyle w:val="ListParagraph"/>
        <w:numPr>
          <w:ilvl w:val="0"/>
          <w:numId w:val="3"/>
        </w:numPr>
      </w:pPr>
      <w:r>
        <w:t>Approximately t</w:t>
      </w:r>
      <w:r w:rsidR="008F6A0B">
        <w:t>wo quarters</w:t>
      </w:r>
      <w:r>
        <w:t>,</w:t>
      </w:r>
      <w:r w:rsidR="008F6A0B">
        <w:t xml:space="preserve"> or half</w:t>
      </w:r>
      <w:r>
        <w:t>,</w:t>
      </w:r>
      <w:r w:rsidR="008F6A0B">
        <w:t xml:space="preserve"> of your plate</w:t>
      </w:r>
      <w:r>
        <w:t xml:space="preserve"> </w:t>
      </w:r>
      <w:r w:rsidR="008F6A0B">
        <w:t>should be fruits and vegetables</w:t>
      </w:r>
    </w:p>
    <w:p w:rsidR="00060717" w:rsidRDefault="00A177C2" w:rsidP="00060717">
      <w:pPr>
        <w:pStyle w:val="ListParagraph"/>
        <w:numPr>
          <w:ilvl w:val="1"/>
          <w:numId w:val="3"/>
        </w:numPr>
      </w:pPr>
      <w:r>
        <w:t>Eat colorful fruits and vegetables in your main and side dishes</w:t>
      </w:r>
    </w:p>
    <w:p w:rsidR="004643F5" w:rsidRDefault="004643F5" w:rsidP="00060717">
      <w:pPr>
        <w:pStyle w:val="ListParagraph"/>
        <w:numPr>
          <w:ilvl w:val="1"/>
          <w:numId w:val="3"/>
        </w:numPr>
      </w:pPr>
      <w:r>
        <w:t>Focus on whole fruits</w:t>
      </w:r>
      <w:r w:rsidR="00F81799">
        <w:t xml:space="preserve"> more often than 100% juice</w:t>
      </w:r>
    </w:p>
    <w:p w:rsidR="008F6A0B" w:rsidRDefault="004643F5" w:rsidP="00060717">
      <w:pPr>
        <w:pStyle w:val="ListParagraph"/>
        <w:numPr>
          <w:ilvl w:val="1"/>
          <w:numId w:val="3"/>
        </w:numPr>
      </w:pPr>
      <w:r>
        <w:t>Vary your vegetables</w:t>
      </w:r>
    </w:p>
    <w:p w:rsidR="008F6A0B" w:rsidRDefault="008F6A0B"/>
    <w:p w:rsidR="00060717" w:rsidRDefault="008F6A0B" w:rsidP="00060717">
      <w:pPr>
        <w:pStyle w:val="ListParagraph"/>
        <w:numPr>
          <w:ilvl w:val="0"/>
          <w:numId w:val="3"/>
        </w:numPr>
      </w:pPr>
      <w:r>
        <w:t xml:space="preserve">One quarter of your plate </w:t>
      </w:r>
      <w:r w:rsidR="00A177C2">
        <w:t>should</w:t>
      </w:r>
      <w:r>
        <w:t xml:space="preserve"> be protein</w:t>
      </w:r>
    </w:p>
    <w:p w:rsidR="004643F5" w:rsidRDefault="004643F5" w:rsidP="004643F5">
      <w:pPr>
        <w:pStyle w:val="ListParagraph"/>
        <w:numPr>
          <w:ilvl w:val="1"/>
          <w:numId w:val="3"/>
        </w:numPr>
      </w:pPr>
      <w:r>
        <w:t>Choose lean meat</w:t>
      </w:r>
    </w:p>
    <w:p w:rsidR="00060717" w:rsidRDefault="004643F5" w:rsidP="00060717">
      <w:pPr>
        <w:pStyle w:val="ListParagraph"/>
        <w:numPr>
          <w:ilvl w:val="1"/>
          <w:numId w:val="3"/>
        </w:numPr>
      </w:pPr>
      <w:r>
        <w:t>You can include fish</w:t>
      </w:r>
      <w:r w:rsidR="00A177C2">
        <w:t xml:space="preserve"> twice a week</w:t>
      </w:r>
    </w:p>
    <w:p w:rsidR="00060717" w:rsidRDefault="00A177C2" w:rsidP="00060717">
      <w:pPr>
        <w:pStyle w:val="ListParagraph"/>
        <w:numPr>
          <w:ilvl w:val="1"/>
          <w:numId w:val="3"/>
        </w:numPr>
      </w:pPr>
      <w:r>
        <w:t>Beans provide protein and fiber</w:t>
      </w:r>
    </w:p>
    <w:p w:rsidR="008F6A0B" w:rsidRDefault="008F6A0B"/>
    <w:p w:rsidR="00060717" w:rsidRDefault="008F6A0B" w:rsidP="00060717">
      <w:pPr>
        <w:pStyle w:val="ListParagraph"/>
        <w:numPr>
          <w:ilvl w:val="0"/>
          <w:numId w:val="3"/>
        </w:numPr>
      </w:pPr>
      <w:r>
        <w:t xml:space="preserve">One quarter of your plate </w:t>
      </w:r>
      <w:r w:rsidR="00A177C2">
        <w:t>should</w:t>
      </w:r>
      <w:r>
        <w:t xml:space="preserve"> be grains</w:t>
      </w:r>
    </w:p>
    <w:p w:rsidR="00060717" w:rsidRDefault="004643F5" w:rsidP="00060717">
      <w:pPr>
        <w:pStyle w:val="ListParagraph"/>
        <w:numPr>
          <w:ilvl w:val="1"/>
          <w:numId w:val="3"/>
        </w:numPr>
      </w:pPr>
      <w:r>
        <w:t>Make half your grains</w:t>
      </w:r>
      <w:r w:rsidR="00A177C2">
        <w:t xml:space="preserve"> whole grains</w:t>
      </w:r>
    </w:p>
    <w:p w:rsidR="00060717" w:rsidRDefault="00A177C2" w:rsidP="00060717">
      <w:pPr>
        <w:pStyle w:val="ListParagraph"/>
        <w:numPr>
          <w:ilvl w:val="1"/>
          <w:numId w:val="3"/>
        </w:numPr>
      </w:pPr>
      <w:r>
        <w:t xml:space="preserve">Look at food labels to make find </w:t>
      </w:r>
      <w:r w:rsidR="00F81799">
        <w:t xml:space="preserve">high fiber, </w:t>
      </w:r>
      <w:r>
        <w:t>whole grains</w:t>
      </w:r>
    </w:p>
    <w:p w:rsidR="00060717" w:rsidRDefault="00327145"/>
    <w:p w:rsidR="008F6A0B" w:rsidRDefault="004643F5" w:rsidP="00060717">
      <w:pPr>
        <w:pStyle w:val="ListParagraph"/>
        <w:numPr>
          <w:ilvl w:val="0"/>
          <w:numId w:val="4"/>
        </w:numPr>
      </w:pPr>
      <w:r>
        <w:t>Move to low-fat and fat-free dairy</w:t>
      </w:r>
    </w:p>
    <w:p w:rsidR="008F6A0B" w:rsidRDefault="008F6A0B"/>
    <w:p w:rsidR="00F63BE7" w:rsidRDefault="004643F5">
      <w:r>
        <w:t xml:space="preserve">Begin by making small changes.  </w:t>
      </w:r>
      <w:r w:rsidR="008F6A0B">
        <w:t xml:space="preserve">For more information </w:t>
      </w:r>
      <w:hyperlink r:id="rId5" w:history="1">
        <w:r w:rsidR="00F63BE7" w:rsidRPr="00456714">
          <w:rPr>
            <w:rStyle w:val="Hyperlink"/>
          </w:rPr>
          <w:t>https://www.choosemyplate.gov/</w:t>
        </w:r>
      </w:hyperlink>
    </w:p>
    <w:p w:rsidR="00060717" w:rsidRDefault="00327145"/>
    <w:p w:rsidR="008F6A0B" w:rsidRDefault="00841491" w:rsidP="00841491">
      <w:pPr>
        <w:rPr>
          <w:rFonts w:eastAsia="Times New Roman"/>
          <w:color w:val="000000"/>
        </w:rPr>
      </w:pPr>
      <w:r>
        <w:t xml:space="preserve">Contributed by Carol Hahn, </w:t>
      </w:r>
      <w:r>
        <w:rPr>
          <w:rFonts w:eastAsia="Times New Roman"/>
          <w:color w:val="000000"/>
        </w:rPr>
        <w:t>MSN, RN, RYT, CPT, CDP</w:t>
      </w:r>
    </w:p>
    <w:p w:rsidR="00841491" w:rsidRDefault="00841491" w:rsidP="00841491">
      <w:r>
        <w:rPr>
          <w:rFonts w:eastAsia="Times New Roman"/>
          <w:color w:val="000000"/>
        </w:rPr>
        <w:t xml:space="preserve">OPICA </w:t>
      </w:r>
    </w:p>
    <w:p w:rsidR="008F6A0B" w:rsidRDefault="008F6A0B"/>
    <w:sectPr w:rsidR="008F6A0B" w:rsidSect="008F6A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911"/>
    <w:multiLevelType w:val="hybridMultilevel"/>
    <w:tmpl w:val="091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14EB4"/>
    <w:multiLevelType w:val="hybridMultilevel"/>
    <w:tmpl w:val="2E20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C3223"/>
    <w:multiLevelType w:val="hybridMultilevel"/>
    <w:tmpl w:val="477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71CF1"/>
    <w:multiLevelType w:val="hybridMultilevel"/>
    <w:tmpl w:val="E1FA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8F6A0B"/>
    <w:rsid w:val="00327145"/>
    <w:rsid w:val="004643F5"/>
    <w:rsid w:val="00840592"/>
    <w:rsid w:val="00841491"/>
    <w:rsid w:val="008B0EB9"/>
    <w:rsid w:val="008F6A0B"/>
    <w:rsid w:val="008F77C4"/>
    <w:rsid w:val="00A177C2"/>
    <w:rsid w:val="00F63BE7"/>
    <w:rsid w:val="00F817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826C34-72A1-4AA1-AE39-3A61C12F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17"/>
    <w:pPr>
      <w:ind w:left="720"/>
      <w:contextualSpacing/>
    </w:pPr>
  </w:style>
  <w:style w:type="character" w:styleId="Hyperlink">
    <w:name w:val="Hyperlink"/>
    <w:basedOn w:val="DefaultParagraphFont"/>
    <w:uiPriority w:val="99"/>
    <w:semiHidden/>
    <w:unhideWhenUsed/>
    <w:rsid w:val="00060717"/>
    <w:rPr>
      <w:color w:val="0000FF" w:themeColor="hyperlink"/>
      <w:u w:val="single"/>
    </w:rPr>
  </w:style>
  <w:style w:type="character" w:styleId="FollowedHyperlink">
    <w:name w:val="FollowedHyperlink"/>
    <w:basedOn w:val="DefaultParagraphFont"/>
    <w:uiPriority w:val="99"/>
    <w:semiHidden/>
    <w:unhideWhenUsed/>
    <w:rsid w:val="00F63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oosemypl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Hahn</dc:creator>
  <cp:lastModifiedBy>Cheryl Kahnamoui</cp:lastModifiedBy>
  <cp:revision>2</cp:revision>
  <dcterms:created xsi:type="dcterms:W3CDTF">2018-03-12T21:56:00Z</dcterms:created>
  <dcterms:modified xsi:type="dcterms:W3CDTF">2018-03-12T21:56:00Z</dcterms:modified>
</cp:coreProperties>
</file>