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D6B" w:rsidRPr="00A95225" w:rsidRDefault="005C4D6B" w:rsidP="005C4D6B">
      <w:pPr>
        <w:pStyle w:val="NormalWeb"/>
        <w:rPr>
          <w:rFonts w:ascii="Tahoma" w:hAnsi="Tahoma" w:cs="Tahoma"/>
          <w:color w:val="000000"/>
          <w:sz w:val="22"/>
          <w:szCs w:val="22"/>
        </w:rPr>
      </w:pPr>
      <w:r w:rsidRPr="00A95225">
        <w:rPr>
          <w:rStyle w:val="Strong"/>
          <w:rFonts w:ascii="Tahoma" w:hAnsi="Tahoma" w:cs="Tahoma"/>
          <w:color w:val="000000"/>
          <w:sz w:val="22"/>
          <w:szCs w:val="22"/>
        </w:rPr>
        <w:t>March is National Nutrition Month</w:t>
      </w:r>
    </w:p>
    <w:p w:rsidR="005C4D6B" w:rsidRPr="00A95225" w:rsidRDefault="005C4D6B" w:rsidP="005C4D6B">
      <w:pPr>
        <w:pStyle w:val="NormalWeb"/>
        <w:rPr>
          <w:rFonts w:ascii="Tahoma" w:hAnsi="Tahoma" w:cs="Tahoma"/>
          <w:color w:val="000000"/>
          <w:sz w:val="22"/>
          <w:szCs w:val="22"/>
        </w:rPr>
      </w:pPr>
      <w:r w:rsidRPr="00A95225">
        <w:rPr>
          <w:rFonts w:ascii="Tahoma" w:hAnsi="Tahoma" w:cs="Tahoma"/>
          <w:color w:val="000000"/>
          <w:sz w:val="22"/>
          <w:szCs w:val="22"/>
        </w:rPr>
        <w:t> </w:t>
      </w:r>
    </w:p>
    <w:p w:rsidR="005C4D6B" w:rsidRPr="00A95225" w:rsidRDefault="005C4D6B" w:rsidP="005C4D6B">
      <w:pPr>
        <w:pStyle w:val="NormalWeb"/>
        <w:rPr>
          <w:rFonts w:ascii="Tahoma" w:hAnsi="Tahoma" w:cs="Tahoma"/>
          <w:i/>
          <w:color w:val="000000"/>
          <w:sz w:val="22"/>
          <w:szCs w:val="22"/>
        </w:rPr>
      </w:pPr>
      <w:r w:rsidRPr="00A95225">
        <w:rPr>
          <w:rStyle w:val="Strong"/>
          <w:rFonts w:ascii="Tahoma" w:hAnsi="Tahoma" w:cs="Tahoma"/>
          <w:i/>
          <w:color w:val="000000"/>
          <w:sz w:val="22"/>
          <w:szCs w:val="22"/>
        </w:rPr>
        <w:t>Tip of the Month from Your Health &amp; Wellness Committee</w:t>
      </w:r>
    </w:p>
    <w:p w:rsidR="00CA186B" w:rsidRPr="00A95225" w:rsidRDefault="00CA186B">
      <w:pPr>
        <w:rPr>
          <w:rFonts w:ascii="Tahoma" w:hAnsi="Tahoma" w:cs="Tahoma"/>
        </w:rPr>
      </w:pPr>
    </w:p>
    <w:p w:rsidR="005C4D6B" w:rsidRPr="00A95225" w:rsidRDefault="005C4D6B">
      <w:pPr>
        <w:rPr>
          <w:rFonts w:ascii="Tahoma" w:hAnsi="Tahoma" w:cs="Tahoma"/>
          <w:color w:val="313131"/>
          <w:sz w:val="21"/>
          <w:szCs w:val="21"/>
          <w:shd w:val="clear" w:color="auto" w:fill="FFFFFF"/>
        </w:rPr>
      </w:pPr>
      <w:r w:rsidRPr="00A95225">
        <w:rPr>
          <w:rFonts w:ascii="Tahoma" w:hAnsi="Tahoma" w:cs="Tahoma"/>
          <w:color w:val="313131"/>
          <w:sz w:val="21"/>
          <w:szCs w:val="21"/>
          <w:shd w:val="clear" w:color="auto" w:fill="FFFFFF"/>
        </w:rPr>
        <w:t>National Nutrition Month</w:t>
      </w:r>
      <w:r w:rsidRPr="00A95225">
        <w:rPr>
          <w:rFonts w:ascii="Tahoma" w:hAnsi="Tahoma" w:cs="Tahoma"/>
          <w:color w:val="313131"/>
          <w:sz w:val="16"/>
          <w:szCs w:val="16"/>
          <w:shd w:val="clear" w:color="auto" w:fill="FFFFFF"/>
          <w:vertAlign w:val="superscript"/>
        </w:rPr>
        <w:t>®</w:t>
      </w:r>
      <w:r w:rsidRPr="00A95225">
        <w:rPr>
          <w:rStyle w:val="apple-converted-space"/>
          <w:rFonts w:ascii="Tahoma" w:hAnsi="Tahoma" w:cs="Tahoma"/>
          <w:color w:val="313131"/>
          <w:sz w:val="21"/>
          <w:szCs w:val="21"/>
          <w:shd w:val="clear" w:color="auto" w:fill="FFFFFF"/>
        </w:rPr>
        <w:t> </w:t>
      </w:r>
      <w:r w:rsidRPr="00A95225">
        <w:rPr>
          <w:rFonts w:ascii="Tahoma" w:hAnsi="Tahoma" w:cs="Tahoma"/>
          <w:color w:val="313131"/>
          <w:sz w:val="21"/>
          <w:szCs w:val="21"/>
          <w:shd w:val="clear" w:color="auto" w:fill="FFFFFF"/>
        </w:rPr>
        <w:t xml:space="preserve">is a nutrition education and information campaign created by the Academy of Nutrition and Dietetics. </w:t>
      </w:r>
      <w:r w:rsidR="00A95225">
        <w:rPr>
          <w:rFonts w:ascii="Tahoma" w:hAnsi="Tahoma" w:cs="Tahoma"/>
          <w:color w:val="313131"/>
          <w:sz w:val="21"/>
          <w:szCs w:val="21"/>
          <w:shd w:val="clear" w:color="auto" w:fill="FFFFFF"/>
        </w:rPr>
        <w:t>The</w:t>
      </w:r>
      <w:r w:rsidRPr="00A95225">
        <w:rPr>
          <w:rFonts w:ascii="Tahoma" w:hAnsi="Tahoma" w:cs="Tahoma"/>
          <w:color w:val="313131"/>
          <w:sz w:val="21"/>
          <w:szCs w:val="21"/>
          <w:shd w:val="clear" w:color="auto" w:fill="FFFFFF"/>
        </w:rPr>
        <w:t xml:space="preserve"> focus</w:t>
      </w:r>
      <w:r w:rsidR="00A95225">
        <w:rPr>
          <w:rFonts w:ascii="Tahoma" w:hAnsi="Tahoma" w:cs="Tahoma"/>
          <w:color w:val="313131"/>
          <w:sz w:val="21"/>
          <w:szCs w:val="21"/>
          <w:shd w:val="clear" w:color="auto" w:fill="FFFFFF"/>
        </w:rPr>
        <w:t xml:space="preserve"> is</w:t>
      </w:r>
      <w:r w:rsidRPr="00A95225">
        <w:rPr>
          <w:rFonts w:ascii="Tahoma" w:hAnsi="Tahoma" w:cs="Tahoma"/>
          <w:color w:val="313131"/>
          <w:sz w:val="21"/>
          <w:szCs w:val="21"/>
          <w:shd w:val="clear" w:color="auto" w:fill="FFFFFF"/>
        </w:rPr>
        <w:t xml:space="preserve"> </w:t>
      </w:r>
      <w:r w:rsidR="00A95225">
        <w:rPr>
          <w:rFonts w:ascii="Tahoma" w:hAnsi="Tahoma" w:cs="Tahoma"/>
          <w:color w:val="313131"/>
          <w:sz w:val="21"/>
          <w:szCs w:val="21"/>
          <w:shd w:val="clear" w:color="auto" w:fill="FFFFFF"/>
        </w:rPr>
        <w:t xml:space="preserve">not on deprivation, but </w:t>
      </w:r>
      <w:r w:rsidRPr="00A95225">
        <w:rPr>
          <w:rFonts w:ascii="Tahoma" w:hAnsi="Tahoma" w:cs="Tahoma"/>
          <w:color w:val="313131"/>
          <w:sz w:val="21"/>
          <w:szCs w:val="21"/>
          <w:shd w:val="clear" w:color="auto" w:fill="FFFFFF"/>
        </w:rPr>
        <w:t>on the importance of making informed food choices and developing sound eating and physical activity habits.</w:t>
      </w:r>
    </w:p>
    <w:p w:rsidR="005C4D6B" w:rsidRPr="00A95225" w:rsidRDefault="005C4D6B">
      <w:pPr>
        <w:rPr>
          <w:rFonts w:ascii="Tahoma" w:hAnsi="Tahoma" w:cs="Tahoma"/>
          <w:color w:val="313131"/>
          <w:sz w:val="21"/>
          <w:szCs w:val="21"/>
          <w:shd w:val="clear" w:color="auto" w:fill="FFFFFF"/>
        </w:rPr>
      </w:pPr>
      <w:r w:rsidRPr="00A95225">
        <w:rPr>
          <w:rFonts w:ascii="Tahoma" w:hAnsi="Tahoma" w:cs="Tahoma"/>
          <w:color w:val="313131"/>
          <w:sz w:val="21"/>
          <w:szCs w:val="21"/>
          <w:shd w:val="clear" w:color="auto" w:fill="FFFFFF"/>
        </w:rPr>
        <w:t xml:space="preserve">The theme for 2016 is "Savor the Flavor of Eating Right," which encourages everyone to take time to enjoy food traditions and appreciate the pleasures, great flavors and social experiences food can add to our lives. </w:t>
      </w:r>
      <w:r w:rsidR="00A95225">
        <w:rPr>
          <w:rFonts w:ascii="Tahoma" w:hAnsi="Tahoma" w:cs="Tahoma"/>
          <w:color w:val="313131"/>
          <w:sz w:val="21"/>
          <w:szCs w:val="21"/>
          <w:shd w:val="clear" w:color="auto" w:fill="FFFFFF"/>
        </w:rPr>
        <w:t xml:space="preserve"> </w:t>
      </w:r>
      <w:r w:rsidRPr="00A95225">
        <w:rPr>
          <w:rFonts w:ascii="Tahoma" w:hAnsi="Tahoma" w:cs="Tahoma"/>
          <w:color w:val="313131"/>
          <w:sz w:val="21"/>
          <w:szCs w:val="21"/>
          <w:shd w:val="clear" w:color="auto" w:fill="FFFFFF"/>
        </w:rPr>
        <w:t xml:space="preserve">How, when, why and where we eat are just as important as what we eat. </w:t>
      </w:r>
    </w:p>
    <w:p w:rsidR="005C4D6B" w:rsidRPr="00A95225" w:rsidRDefault="005C4D6B">
      <w:pPr>
        <w:rPr>
          <w:rFonts w:ascii="Tahoma" w:hAnsi="Tahoma" w:cs="Tahoma"/>
          <w:color w:val="313131"/>
          <w:sz w:val="21"/>
          <w:szCs w:val="21"/>
          <w:shd w:val="clear" w:color="auto" w:fill="FFFFFF"/>
        </w:rPr>
      </w:pPr>
      <w:r w:rsidRPr="00A95225">
        <w:rPr>
          <w:rFonts w:ascii="Tahoma" w:hAnsi="Tahoma" w:cs="Tahoma"/>
          <w:color w:val="313131"/>
          <w:sz w:val="21"/>
          <w:szCs w:val="21"/>
          <w:shd w:val="clear" w:color="auto" w:fill="FFFFFF"/>
        </w:rPr>
        <w:t xml:space="preserve">Here are 10 tips to help you </w:t>
      </w:r>
      <w:r w:rsidR="00EA471E" w:rsidRPr="00A95225">
        <w:rPr>
          <w:rFonts w:ascii="Tahoma" w:hAnsi="Tahoma" w:cs="Tahoma"/>
          <w:color w:val="313131"/>
          <w:sz w:val="21"/>
          <w:szCs w:val="21"/>
          <w:shd w:val="clear" w:color="auto" w:fill="FFFFFF"/>
        </w:rPr>
        <w:t>develop</w:t>
      </w:r>
      <w:r w:rsidRPr="00A95225">
        <w:rPr>
          <w:rFonts w:ascii="Tahoma" w:hAnsi="Tahoma" w:cs="Tahoma"/>
          <w:color w:val="313131"/>
          <w:sz w:val="21"/>
          <w:szCs w:val="21"/>
          <w:shd w:val="clear" w:color="auto" w:fill="FFFFFF"/>
        </w:rPr>
        <w:t xml:space="preserve"> mindful and healthy eating habits: </w:t>
      </w:r>
    </w:p>
    <w:p w:rsidR="005C4D6B" w:rsidRPr="00A95225" w:rsidRDefault="005C4D6B" w:rsidP="005C4D6B">
      <w:pPr>
        <w:pStyle w:val="ListParagraph"/>
        <w:numPr>
          <w:ilvl w:val="0"/>
          <w:numId w:val="1"/>
        </w:numPr>
        <w:rPr>
          <w:rFonts w:ascii="Tahoma" w:hAnsi="Tahoma" w:cs="Tahoma"/>
        </w:rPr>
        <w:sectPr w:rsidR="005C4D6B" w:rsidRPr="00A95225">
          <w:pgSz w:w="12240" w:h="15840"/>
          <w:pgMar w:top="1440" w:right="1440" w:bottom="1440" w:left="1440" w:header="720" w:footer="720" w:gutter="0"/>
          <w:cols w:space="720"/>
          <w:docGrid w:linePitch="360"/>
        </w:sectPr>
      </w:pPr>
    </w:p>
    <w:p w:rsidR="005C4D6B" w:rsidRPr="00A95225" w:rsidRDefault="005C4D6B" w:rsidP="005C4D6B">
      <w:pPr>
        <w:pStyle w:val="ListParagraph"/>
        <w:numPr>
          <w:ilvl w:val="0"/>
          <w:numId w:val="1"/>
        </w:numPr>
        <w:rPr>
          <w:rFonts w:ascii="Tahoma" w:hAnsi="Tahoma" w:cs="Tahoma"/>
        </w:rPr>
      </w:pPr>
      <w:r w:rsidRPr="00A95225">
        <w:rPr>
          <w:rFonts w:ascii="Tahoma" w:hAnsi="Tahoma" w:cs="Tahoma"/>
        </w:rPr>
        <w:lastRenderedPageBreak/>
        <w:t>Eat Breakfast</w:t>
      </w:r>
    </w:p>
    <w:p w:rsidR="005C4D6B" w:rsidRPr="00A95225" w:rsidRDefault="005C4D6B" w:rsidP="005C4D6B">
      <w:pPr>
        <w:pStyle w:val="ListParagraph"/>
        <w:numPr>
          <w:ilvl w:val="0"/>
          <w:numId w:val="1"/>
        </w:numPr>
        <w:rPr>
          <w:rFonts w:ascii="Tahoma" w:hAnsi="Tahoma" w:cs="Tahoma"/>
        </w:rPr>
      </w:pPr>
      <w:r w:rsidRPr="00A95225">
        <w:rPr>
          <w:rFonts w:ascii="Tahoma" w:hAnsi="Tahoma" w:cs="Tahoma"/>
        </w:rPr>
        <w:t>Make Half Your Plate Fruits and Vegetables</w:t>
      </w:r>
    </w:p>
    <w:p w:rsidR="005C4D6B" w:rsidRPr="00A95225" w:rsidRDefault="005C4D6B" w:rsidP="005C4D6B">
      <w:pPr>
        <w:pStyle w:val="ListParagraph"/>
        <w:numPr>
          <w:ilvl w:val="0"/>
          <w:numId w:val="1"/>
        </w:numPr>
        <w:rPr>
          <w:rFonts w:ascii="Tahoma" w:hAnsi="Tahoma" w:cs="Tahoma"/>
        </w:rPr>
      </w:pPr>
      <w:r w:rsidRPr="00A95225">
        <w:rPr>
          <w:rFonts w:ascii="Tahoma" w:hAnsi="Tahoma" w:cs="Tahoma"/>
        </w:rPr>
        <w:t>Watch Portion Sizes</w:t>
      </w:r>
    </w:p>
    <w:p w:rsidR="005C4D6B" w:rsidRPr="00A95225" w:rsidRDefault="005C4D6B" w:rsidP="005C4D6B">
      <w:pPr>
        <w:pStyle w:val="ListParagraph"/>
        <w:numPr>
          <w:ilvl w:val="0"/>
          <w:numId w:val="1"/>
        </w:numPr>
        <w:rPr>
          <w:rFonts w:ascii="Tahoma" w:hAnsi="Tahoma" w:cs="Tahoma"/>
        </w:rPr>
      </w:pPr>
      <w:r w:rsidRPr="00A95225">
        <w:rPr>
          <w:rFonts w:ascii="Tahoma" w:hAnsi="Tahoma" w:cs="Tahoma"/>
        </w:rPr>
        <w:t>Be Active</w:t>
      </w:r>
    </w:p>
    <w:p w:rsidR="005C4D6B" w:rsidRPr="00A95225" w:rsidRDefault="005C4D6B" w:rsidP="005C4D6B">
      <w:pPr>
        <w:pStyle w:val="ListParagraph"/>
        <w:numPr>
          <w:ilvl w:val="0"/>
          <w:numId w:val="1"/>
        </w:numPr>
        <w:rPr>
          <w:rFonts w:ascii="Tahoma" w:hAnsi="Tahoma" w:cs="Tahoma"/>
        </w:rPr>
      </w:pPr>
      <w:r w:rsidRPr="00A95225">
        <w:rPr>
          <w:rFonts w:ascii="Tahoma" w:hAnsi="Tahoma" w:cs="Tahoma"/>
        </w:rPr>
        <w:t>Fix Healthy Snacks</w:t>
      </w:r>
    </w:p>
    <w:p w:rsidR="005C4D6B" w:rsidRPr="00A95225" w:rsidRDefault="005C4D6B" w:rsidP="005C4D6B">
      <w:pPr>
        <w:pStyle w:val="ListParagraph"/>
        <w:numPr>
          <w:ilvl w:val="0"/>
          <w:numId w:val="1"/>
        </w:numPr>
        <w:rPr>
          <w:rFonts w:ascii="Tahoma" w:hAnsi="Tahoma" w:cs="Tahoma"/>
        </w:rPr>
      </w:pPr>
      <w:r w:rsidRPr="00A95225">
        <w:rPr>
          <w:rFonts w:ascii="Tahoma" w:hAnsi="Tahoma" w:cs="Tahoma"/>
        </w:rPr>
        <w:t>Get to Know Food Labels</w:t>
      </w:r>
    </w:p>
    <w:p w:rsidR="005C4D6B" w:rsidRPr="00A95225" w:rsidRDefault="00906FAA" w:rsidP="005C4D6B">
      <w:pPr>
        <w:pStyle w:val="ListParagraph"/>
        <w:numPr>
          <w:ilvl w:val="0"/>
          <w:numId w:val="1"/>
        </w:numPr>
        <w:rPr>
          <w:rFonts w:ascii="Tahoma" w:hAnsi="Tahoma" w:cs="Tahoma"/>
        </w:rPr>
      </w:pPr>
      <w:r>
        <w:rPr>
          <w:rFonts w:ascii="Tahoma" w:hAnsi="Tahoma" w:cs="Tahoma"/>
        </w:rPr>
        <w:t>Do Your Own</w:t>
      </w:r>
      <w:bookmarkStart w:id="0" w:name="_GoBack"/>
      <w:bookmarkEnd w:id="0"/>
      <w:r w:rsidR="005C4D6B" w:rsidRPr="00A95225">
        <w:rPr>
          <w:rFonts w:ascii="Tahoma" w:hAnsi="Tahoma" w:cs="Tahoma"/>
        </w:rPr>
        <w:t xml:space="preserve"> Cooking</w:t>
      </w:r>
    </w:p>
    <w:p w:rsidR="005C4D6B" w:rsidRPr="00A95225" w:rsidRDefault="005C4D6B" w:rsidP="005C4D6B">
      <w:pPr>
        <w:pStyle w:val="ListParagraph"/>
        <w:numPr>
          <w:ilvl w:val="0"/>
          <w:numId w:val="1"/>
        </w:numPr>
        <w:rPr>
          <w:rFonts w:ascii="Tahoma" w:hAnsi="Tahoma" w:cs="Tahoma"/>
        </w:rPr>
      </w:pPr>
      <w:r w:rsidRPr="00A95225">
        <w:rPr>
          <w:rFonts w:ascii="Tahoma" w:hAnsi="Tahoma" w:cs="Tahoma"/>
        </w:rPr>
        <w:t>Drink More Water</w:t>
      </w:r>
    </w:p>
    <w:p w:rsidR="005C4D6B" w:rsidRPr="00A95225" w:rsidRDefault="005C4D6B" w:rsidP="005C4D6B">
      <w:pPr>
        <w:pStyle w:val="ListParagraph"/>
        <w:numPr>
          <w:ilvl w:val="0"/>
          <w:numId w:val="1"/>
        </w:numPr>
        <w:rPr>
          <w:rFonts w:ascii="Tahoma" w:hAnsi="Tahoma" w:cs="Tahoma"/>
        </w:rPr>
      </w:pPr>
      <w:r w:rsidRPr="00A95225">
        <w:rPr>
          <w:rFonts w:ascii="Tahoma" w:hAnsi="Tahoma" w:cs="Tahoma"/>
        </w:rPr>
        <w:t>Eat Seafood Twice a Week</w:t>
      </w:r>
    </w:p>
    <w:p w:rsidR="005C4D6B" w:rsidRPr="00A95225" w:rsidRDefault="005C4D6B" w:rsidP="005C4D6B">
      <w:pPr>
        <w:pStyle w:val="ListParagraph"/>
        <w:numPr>
          <w:ilvl w:val="0"/>
          <w:numId w:val="1"/>
        </w:numPr>
        <w:rPr>
          <w:rFonts w:ascii="Tahoma" w:hAnsi="Tahoma" w:cs="Tahoma"/>
        </w:rPr>
      </w:pPr>
      <w:r w:rsidRPr="00A95225">
        <w:rPr>
          <w:rFonts w:ascii="Tahoma" w:hAnsi="Tahoma" w:cs="Tahoma"/>
        </w:rPr>
        <w:t>Cut Back on Added Sugars</w:t>
      </w:r>
    </w:p>
    <w:p w:rsidR="005C4D6B" w:rsidRPr="00A95225" w:rsidRDefault="00A95225">
      <w:pPr>
        <w:rPr>
          <w:rFonts w:ascii="Tahoma" w:hAnsi="Tahoma" w:cs="Tahoma"/>
        </w:rPr>
      </w:pPr>
      <w:r w:rsidRPr="00A95225">
        <w:rPr>
          <w:rFonts w:ascii="Tahoma" w:hAnsi="Tahoma" w:cs="Tahoma"/>
          <w:color w:val="313131"/>
          <w:sz w:val="21"/>
          <w:szCs w:val="21"/>
          <w:shd w:val="clear" w:color="auto" w:fill="FFFFFF"/>
        </w:rPr>
        <w:t xml:space="preserve">Check our website for members who can help you develop a mindful eating pattern that includes nutritious and flavorful foods — that's the best way to savor the flavor of eating right!  </w:t>
      </w:r>
      <w:hyperlink r:id="rId5" w:history="1">
        <w:r w:rsidRPr="00491F52">
          <w:rPr>
            <w:rStyle w:val="Hyperlink"/>
            <w:rFonts w:ascii="Tahoma" w:hAnsi="Tahoma" w:cs="Tahoma"/>
          </w:rPr>
          <w:t>web.redondochamber.org/Health-Wellness</w:t>
        </w:r>
      </w:hyperlink>
      <w:r>
        <w:rPr>
          <w:rFonts w:ascii="Tahoma" w:hAnsi="Tahoma" w:cs="Tahoma"/>
        </w:rPr>
        <w:t xml:space="preserve"> </w:t>
      </w:r>
    </w:p>
    <w:sectPr w:rsidR="005C4D6B" w:rsidRPr="00A95225" w:rsidSect="005C4D6B">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5332D"/>
    <w:multiLevelType w:val="hybridMultilevel"/>
    <w:tmpl w:val="E63E9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D6B"/>
    <w:rsid w:val="005C4D6B"/>
    <w:rsid w:val="00906FAA"/>
    <w:rsid w:val="00A95225"/>
    <w:rsid w:val="00CA186B"/>
    <w:rsid w:val="00EA4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D41B0C-DCD3-4D47-A423-B1527587C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4D6B"/>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5C4D6B"/>
    <w:rPr>
      <w:b/>
      <w:bCs/>
    </w:rPr>
  </w:style>
  <w:style w:type="character" w:customStyle="1" w:styleId="apple-converted-space">
    <w:name w:val="apple-converted-space"/>
    <w:basedOn w:val="DefaultParagraphFont"/>
    <w:rsid w:val="005C4D6B"/>
  </w:style>
  <w:style w:type="paragraph" w:styleId="ListParagraph">
    <w:name w:val="List Paragraph"/>
    <w:basedOn w:val="Normal"/>
    <w:uiPriority w:val="34"/>
    <w:qFormat/>
    <w:rsid w:val="005C4D6B"/>
    <w:pPr>
      <w:ind w:left="720"/>
      <w:contextualSpacing/>
    </w:pPr>
  </w:style>
  <w:style w:type="character" w:styleId="Hyperlink">
    <w:name w:val="Hyperlink"/>
    <w:basedOn w:val="DefaultParagraphFont"/>
    <w:uiPriority w:val="99"/>
    <w:unhideWhenUsed/>
    <w:rsid w:val="00A952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eb.redondochamber.org/Health-Wellnes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183</Words>
  <Characters>1047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Kahnamoui</dc:creator>
  <cp:keywords/>
  <dc:description/>
  <cp:lastModifiedBy>Cheryl Kahnamoui</cp:lastModifiedBy>
  <cp:revision>2</cp:revision>
  <dcterms:created xsi:type="dcterms:W3CDTF">2016-02-22T22:35:00Z</dcterms:created>
  <dcterms:modified xsi:type="dcterms:W3CDTF">2016-02-22T23:04:00Z</dcterms:modified>
</cp:coreProperties>
</file>